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97FA7" w14:textId="434315B7" w:rsidR="00742F2C" w:rsidRPr="00742F2C" w:rsidRDefault="004B7578" w:rsidP="00742F2C">
      <w:pPr>
        <w:jc w:val="center"/>
        <w:rPr>
          <w:b/>
          <w:bCs/>
          <w:sz w:val="40"/>
          <w:szCs w:val="40"/>
          <w:u w:val="single"/>
        </w:rPr>
      </w:pPr>
      <w:r w:rsidRPr="00742F2C">
        <w:rPr>
          <w:b/>
          <w:bCs/>
          <w:sz w:val="40"/>
          <w:szCs w:val="40"/>
          <w:u w:val="single"/>
        </w:rPr>
        <w:t>Mount Rainier</w:t>
      </w:r>
      <w:r w:rsidR="00C161C6" w:rsidRPr="00742F2C">
        <w:rPr>
          <w:b/>
          <w:bCs/>
          <w:sz w:val="40"/>
          <w:szCs w:val="40"/>
          <w:u w:val="single"/>
        </w:rPr>
        <w:t xml:space="preserve"> Electrical Simulated Bill Pay Instructions</w:t>
      </w:r>
    </w:p>
    <w:p w14:paraId="6B6247F7" w14:textId="7FA4E478" w:rsidR="00606783" w:rsidRDefault="00606783"/>
    <w:p w14:paraId="73DDCB5F" w14:textId="6575B934" w:rsidR="00742F2C" w:rsidRDefault="00742F2C">
      <w:r>
        <w:t>First, download “Fake Credit Card” for use in the Basic Bill Paying and Advanced Bill Paying sections. Use your best judgement for cues given to user to successfully complete the online bill paying simulator and financial management tasks. There is no formal scoring system for this website, the primary purpose is for observational based assessment of bill paying and financial management, as well as for educational purposes.</w:t>
      </w:r>
    </w:p>
    <w:p w14:paraId="42D9B476" w14:textId="77777777" w:rsidR="00742F2C" w:rsidRDefault="00742F2C"/>
    <w:p w14:paraId="3D37DD0B" w14:textId="57A6091B" w:rsidR="00606783" w:rsidRPr="00742F2C" w:rsidRDefault="00742F2C" w:rsidP="00742F2C">
      <w:pPr>
        <w:pStyle w:val="ListParagraph"/>
        <w:numPr>
          <w:ilvl w:val="0"/>
          <w:numId w:val="1"/>
        </w:numPr>
        <w:rPr>
          <w:sz w:val="32"/>
          <w:szCs w:val="32"/>
          <w:u w:val="single"/>
        </w:rPr>
      </w:pPr>
      <w:r w:rsidRPr="00742F2C">
        <w:rPr>
          <w:sz w:val="32"/>
          <w:szCs w:val="32"/>
          <w:u w:val="single"/>
        </w:rPr>
        <w:t>Basic Bill Paying:</w:t>
      </w:r>
    </w:p>
    <w:p w14:paraId="651809D1" w14:textId="663D79C1" w:rsidR="00606783" w:rsidRDefault="00606783"/>
    <w:p w14:paraId="0F497679" w14:textId="15BE7084" w:rsidR="00606783" w:rsidRDefault="00742F2C">
      <w:r>
        <w:t>For basic bill paying instruct user to navigate website to find their account balance, and pay the full amount owed using the fake credit card information. Make sure to watch user as they enter in information on the screen as the submission form found on the Pay Bill page does not actually give direct feedback on whether the amount chosen was the same value as the account balance, or whether the fake credit card information was entered in correctly.</w:t>
      </w:r>
    </w:p>
    <w:p w14:paraId="3605E2D5" w14:textId="77777777" w:rsidR="00742F2C" w:rsidRDefault="00742F2C"/>
    <w:p w14:paraId="4FD2D31A" w14:textId="103B9148" w:rsidR="00742F2C" w:rsidRPr="00742F2C" w:rsidRDefault="00742F2C" w:rsidP="00742F2C">
      <w:pPr>
        <w:pStyle w:val="ListParagraph"/>
        <w:numPr>
          <w:ilvl w:val="0"/>
          <w:numId w:val="1"/>
        </w:numPr>
        <w:rPr>
          <w:sz w:val="32"/>
          <w:szCs w:val="32"/>
          <w:u w:val="single"/>
        </w:rPr>
      </w:pPr>
      <w:r w:rsidRPr="00742F2C">
        <w:rPr>
          <w:sz w:val="32"/>
          <w:szCs w:val="32"/>
          <w:u w:val="single"/>
        </w:rPr>
        <w:t>Advanced Bill Paying:</w:t>
      </w:r>
    </w:p>
    <w:p w14:paraId="04219694" w14:textId="1ADBD687" w:rsidR="00742F2C" w:rsidRDefault="00742F2C"/>
    <w:p w14:paraId="7EC1C804" w14:textId="1EF54F37" w:rsidR="00742F2C" w:rsidRDefault="00E47C43">
      <w:r>
        <w:t xml:space="preserve">For advanced bill paying, instruct the user to prepay 4 months of their electrical bill at once. Instruct to them that the electrical bill is the same cost every month. </w:t>
      </w:r>
    </w:p>
    <w:p w14:paraId="41B5E8C0" w14:textId="7AAEDE12" w:rsidR="00E47C43" w:rsidRDefault="00E47C43"/>
    <w:p w14:paraId="218A4DF4" w14:textId="74DF5118" w:rsidR="00E47C43" w:rsidRPr="00E47C43" w:rsidRDefault="00E47C43">
      <w:pPr>
        <w:rPr>
          <w:b/>
          <w:bCs/>
        </w:rPr>
      </w:pPr>
      <w:r>
        <w:t xml:space="preserve">The correct value entered in on the Prepay Bill(s) page should be (65.54 x 4 =) </w:t>
      </w:r>
      <w:r>
        <w:rPr>
          <w:b/>
          <w:bCs/>
        </w:rPr>
        <w:t>262.16</w:t>
      </w:r>
    </w:p>
    <w:p w14:paraId="3F700040" w14:textId="77777777" w:rsidR="00742F2C" w:rsidRDefault="00742F2C"/>
    <w:p w14:paraId="4FCE9A17" w14:textId="145096D7" w:rsidR="00606783" w:rsidRPr="00E47C43" w:rsidRDefault="00742F2C" w:rsidP="00E47C43">
      <w:pPr>
        <w:pStyle w:val="ListParagraph"/>
        <w:numPr>
          <w:ilvl w:val="0"/>
          <w:numId w:val="1"/>
        </w:numPr>
        <w:rPr>
          <w:sz w:val="32"/>
          <w:szCs w:val="32"/>
          <w:u w:val="single"/>
        </w:rPr>
      </w:pPr>
      <w:r w:rsidRPr="00742F2C">
        <w:rPr>
          <w:sz w:val="32"/>
          <w:szCs w:val="32"/>
          <w:u w:val="single"/>
        </w:rPr>
        <w:t>Basic Financial Management:</w:t>
      </w:r>
    </w:p>
    <w:p w14:paraId="6C342E45" w14:textId="28DFF598" w:rsidR="00606783" w:rsidRDefault="00606783"/>
    <w:p w14:paraId="32DD8AAE" w14:textId="426423B7" w:rsidR="00606783" w:rsidRDefault="00606783">
      <w:r>
        <w:t xml:space="preserve">Have </w:t>
      </w:r>
      <w:r w:rsidR="00E47C43">
        <w:t xml:space="preserve">the </w:t>
      </w:r>
      <w:r>
        <w:t xml:space="preserve">user </w:t>
      </w:r>
      <w:r w:rsidR="00E47C43">
        <w:t xml:space="preserve">navigate to the Equipment Rental page. Instruct them to </w:t>
      </w:r>
      <w:r>
        <w:t xml:space="preserve">determine which of these options comes out to the cheapest for the year. State </w:t>
      </w:r>
      <w:r w:rsidR="00ED03D9">
        <w:t xml:space="preserve">that </w:t>
      </w:r>
      <w:r>
        <w:t xml:space="preserve">there is no issue for the </w:t>
      </w:r>
      <w:r w:rsidR="00E47C43">
        <w:t>user’s</w:t>
      </w:r>
      <w:r>
        <w:t xml:space="preserve"> budget for choosing any of the options</w:t>
      </w:r>
      <w:r w:rsidR="00E47C43">
        <w:t xml:space="preserve"> – just to find the cheapest of the three.</w:t>
      </w:r>
    </w:p>
    <w:p w14:paraId="3D75645C" w14:textId="5B97ECEB" w:rsidR="00E47C43" w:rsidRDefault="00E47C43"/>
    <w:p w14:paraId="6E68E8DB" w14:textId="5AFCC790" w:rsidR="00E47C43" w:rsidRPr="00E47C43" w:rsidRDefault="00E47C43">
      <w:pPr>
        <w:rPr>
          <w:b/>
          <w:bCs/>
        </w:rPr>
      </w:pPr>
      <w:r>
        <w:t xml:space="preserve">Biweekly: 8.50 x 26 = </w:t>
      </w:r>
      <w:r w:rsidRPr="00E47C43">
        <w:rPr>
          <w:b/>
          <w:bCs/>
        </w:rPr>
        <w:t>221.00</w:t>
      </w:r>
    </w:p>
    <w:p w14:paraId="2E80C9F0" w14:textId="57AEE2B1" w:rsidR="00E47C43" w:rsidRPr="00E47C43" w:rsidRDefault="00E47C43">
      <w:pPr>
        <w:rPr>
          <w:b/>
          <w:bCs/>
        </w:rPr>
      </w:pPr>
      <w:r>
        <w:t xml:space="preserve">Every 13 Weeks: 52.25 x 4 = </w:t>
      </w:r>
      <w:r w:rsidRPr="00E47C43">
        <w:rPr>
          <w:b/>
          <w:bCs/>
        </w:rPr>
        <w:t>209.00</w:t>
      </w:r>
      <w:r>
        <w:rPr>
          <w:b/>
          <w:bCs/>
        </w:rPr>
        <w:t xml:space="preserve"> (correct answer)</w:t>
      </w:r>
    </w:p>
    <w:p w14:paraId="19D6537F" w14:textId="4D1D30EA" w:rsidR="00E47C43" w:rsidRDefault="00E47C43">
      <w:r>
        <w:t xml:space="preserve">Yearly: </w:t>
      </w:r>
      <w:r w:rsidRPr="00E47C43">
        <w:rPr>
          <w:b/>
          <w:bCs/>
        </w:rPr>
        <w:t>215.00</w:t>
      </w:r>
    </w:p>
    <w:p w14:paraId="4F40E5A4" w14:textId="0F2E6192" w:rsidR="007A350D" w:rsidRDefault="007A350D"/>
    <w:p w14:paraId="0161CC33" w14:textId="4478E948" w:rsidR="00742F2C" w:rsidRPr="00742F2C" w:rsidRDefault="00742F2C" w:rsidP="00742F2C">
      <w:pPr>
        <w:pStyle w:val="ListParagraph"/>
        <w:numPr>
          <w:ilvl w:val="0"/>
          <w:numId w:val="1"/>
        </w:numPr>
        <w:rPr>
          <w:sz w:val="32"/>
          <w:szCs w:val="32"/>
          <w:u w:val="single"/>
        </w:rPr>
      </w:pPr>
      <w:r w:rsidRPr="00742F2C">
        <w:rPr>
          <w:sz w:val="32"/>
          <w:szCs w:val="32"/>
          <w:u w:val="single"/>
        </w:rPr>
        <w:t>Advanced Financial Management:</w:t>
      </w:r>
    </w:p>
    <w:p w14:paraId="73452347" w14:textId="77777777" w:rsidR="00742F2C" w:rsidRDefault="00742F2C"/>
    <w:p w14:paraId="064F64DF" w14:textId="5CAF2382" w:rsidR="007A350D" w:rsidRPr="00FB2F1E" w:rsidRDefault="00FB2F1E">
      <w:r>
        <w:t xml:space="preserve">Tell the user to go to the Solar Refund page. Ask them if they would receive enough of a refund to pay the cost of the solar panels in 10 years based on these values. </w:t>
      </w:r>
      <w:r w:rsidR="007A350D">
        <w:t>The initial upfront cost for installation of the solar power array is $6,275.00</w:t>
      </w:r>
      <w:r>
        <w:t xml:space="preserve">. </w:t>
      </w:r>
      <w:r w:rsidR="007A350D">
        <w:t>Yearly excess</w:t>
      </w:r>
      <w:r>
        <w:t>/</w:t>
      </w:r>
      <w:r w:rsidR="007A350D">
        <w:t>unused energy produced from your solar power array is 5500 kWh per year.</w:t>
      </w:r>
      <w:r>
        <w:t xml:space="preserve"> They get paid </w:t>
      </w:r>
      <w:r w:rsidR="007A350D">
        <w:t>$0.0856 per kWh</w:t>
      </w:r>
      <w:r>
        <w:t xml:space="preserve"> from the electric company as stated on the website. The answer is </w:t>
      </w:r>
      <w:r>
        <w:rPr>
          <w:b/>
          <w:bCs/>
        </w:rPr>
        <w:t>no</w:t>
      </w:r>
      <w:r>
        <w:t xml:space="preserve"> (5500 x 0.0856 = 470.80 x 10 = 4,708.00).</w:t>
      </w:r>
    </w:p>
    <w:p w14:paraId="2CE60720" w14:textId="4F4CBE9C" w:rsidR="007A350D" w:rsidRDefault="00FB2F1E">
      <w:r>
        <w:t>Finally ask them how many years it would take to make a profit off the solar panels</w:t>
      </w:r>
      <w:r w:rsidR="007A350D">
        <w:t xml:space="preserve"> (</w:t>
      </w:r>
      <w:r w:rsidRPr="00FB2F1E">
        <w:rPr>
          <w:b/>
          <w:bCs/>
        </w:rPr>
        <w:t>14 years</w:t>
      </w:r>
      <w:r>
        <w:t xml:space="preserve">; 470.80 x 13 = 6,120.40 </w:t>
      </w:r>
      <w:r w:rsidR="00815A64">
        <w:t>and 470.80</w:t>
      </w:r>
      <w:r>
        <w:t xml:space="preserve"> x 14 = 6,591.20</w:t>
      </w:r>
      <w:r w:rsidR="007A350D">
        <w:t>)</w:t>
      </w:r>
      <w:r w:rsidR="003F5A24">
        <w:t>.</w:t>
      </w:r>
    </w:p>
    <w:sectPr w:rsidR="007A35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7C0FB" w14:textId="77777777" w:rsidR="00390501" w:rsidRDefault="00390501" w:rsidP="00742F2C">
      <w:r>
        <w:separator/>
      </w:r>
    </w:p>
  </w:endnote>
  <w:endnote w:type="continuationSeparator" w:id="0">
    <w:p w14:paraId="3D76240E" w14:textId="77777777" w:rsidR="00390501" w:rsidRDefault="00390501" w:rsidP="0074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9F8E0" w14:textId="77777777" w:rsidR="00390501" w:rsidRDefault="00390501" w:rsidP="00742F2C">
      <w:r>
        <w:separator/>
      </w:r>
    </w:p>
  </w:footnote>
  <w:footnote w:type="continuationSeparator" w:id="0">
    <w:p w14:paraId="7CC0D111" w14:textId="77777777" w:rsidR="00390501" w:rsidRDefault="00390501" w:rsidP="00742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812A4"/>
    <w:multiLevelType w:val="hybridMultilevel"/>
    <w:tmpl w:val="A1EA2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8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1C6"/>
    <w:rsid w:val="0030222C"/>
    <w:rsid w:val="00390501"/>
    <w:rsid w:val="003F5A24"/>
    <w:rsid w:val="004B7578"/>
    <w:rsid w:val="00606783"/>
    <w:rsid w:val="00742F2C"/>
    <w:rsid w:val="007A350D"/>
    <w:rsid w:val="00815A64"/>
    <w:rsid w:val="00C161C6"/>
    <w:rsid w:val="00D31A32"/>
    <w:rsid w:val="00E47C43"/>
    <w:rsid w:val="00ED03D9"/>
    <w:rsid w:val="00FB2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405D3E"/>
  <w15:chartTrackingRefBased/>
  <w15:docId w15:val="{FD3E7329-4F59-9A47-8B50-9E6D4354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F2C"/>
    <w:pPr>
      <w:tabs>
        <w:tab w:val="center" w:pos="4680"/>
        <w:tab w:val="right" w:pos="9360"/>
      </w:tabs>
    </w:pPr>
  </w:style>
  <w:style w:type="character" w:customStyle="1" w:styleId="HeaderChar">
    <w:name w:val="Header Char"/>
    <w:basedOn w:val="DefaultParagraphFont"/>
    <w:link w:val="Header"/>
    <w:uiPriority w:val="99"/>
    <w:rsid w:val="00742F2C"/>
  </w:style>
  <w:style w:type="paragraph" w:styleId="Footer">
    <w:name w:val="footer"/>
    <w:basedOn w:val="Normal"/>
    <w:link w:val="FooterChar"/>
    <w:uiPriority w:val="99"/>
    <w:unhideWhenUsed/>
    <w:rsid w:val="00742F2C"/>
    <w:pPr>
      <w:tabs>
        <w:tab w:val="center" w:pos="4680"/>
        <w:tab w:val="right" w:pos="9360"/>
      </w:tabs>
    </w:pPr>
  </w:style>
  <w:style w:type="character" w:customStyle="1" w:styleId="FooterChar">
    <w:name w:val="Footer Char"/>
    <w:basedOn w:val="DefaultParagraphFont"/>
    <w:link w:val="Footer"/>
    <w:uiPriority w:val="99"/>
    <w:rsid w:val="00742F2C"/>
  </w:style>
  <w:style w:type="paragraph" w:styleId="ListParagraph">
    <w:name w:val="List Paragraph"/>
    <w:basedOn w:val="Normal"/>
    <w:uiPriority w:val="34"/>
    <w:qFormat/>
    <w:rsid w:val="00742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Luke</dc:creator>
  <cp:keywords/>
  <dc:description/>
  <cp:lastModifiedBy>Shawn Luke</cp:lastModifiedBy>
  <cp:revision>11</cp:revision>
  <dcterms:created xsi:type="dcterms:W3CDTF">2022-10-27T03:09:00Z</dcterms:created>
  <dcterms:modified xsi:type="dcterms:W3CDTF">2022-12-05T06:11:00Z</dcterms:modified>
</cp:coreProperties>
</file>